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附件3</w:t>
      </w:r>
      <w:r>
        <w:rPr>
          <w:rFonts w:hint="eastAsia" w:ascii="仿宋_GB2312" w:hAnsi="宋体" w:eastAsia="仿宋_GB2312" w:cs="宋体"/>
          <w:color w:val="000000"/>
          <w:kern w:val="0"/>
          <w:sz w:val="28"/>
          <w:szCs w:val="28"/>
          <w:lang w:eastAsia="zh-CN"/>
        </w:rPr>
        <w:t>：</w:t>
      </w:r>
    </w:p>
    <w:p>
      <w:pPr>
        <w:spacing w:line="520" w:lineRule="exact"/>
        <w:jc w:val="center"/>
        <w:rPr>
          <w:rFonts w:ascii="黑体" w:hAnsi="黑体" w:eastAsia="黑体"/>
          <w:color w:val="000000"/>
          <w:sz w:val="36"/>
          <w:szCs w:val="28"/>
        </w:rPr>
      </w:pPr>
      <w:r>
        <w:rPr>
          <w:rFonts w:hint="eastAsia" w:ascii="黑体" w:hAnsi="黑体" w:eastAsia="黑体"/>
          <w:color w:val="000000"/>
          <w:sz w:val="36"/>
          <w:szCs w:val="36"/>
        </w:rPr>
        <w:t>丽水学院</w:t>
      </w:r>
      <w:r>
        <w:rPr>
          <w:rFonts w:hint="eastAsia" w:ascii="黑体" w:hAnsi="黑体" w:eastAsia="黑体"/>
          <w:color w:val="000000"/>
          <w:sz w:val="36"/>
          <w:szCs w:val="28"/>
        </w:rPr>
        <w:t>工会先进集体和个人评选条件</w:t>
      </w:r>
    </w:p>
    <w:p>
      <w:pPr>
        <w:spacing w:line="520" w:lineRule="exact"/>
        <w:ind w:firstLine="562" w:firstLineChars="200"/>
        <w:jc w:val="left"/>
        <w:rPr>
          <w:rFonts w:ascii="仿宋_GB2312" w:hAnsi="宋体" w:eastAsia="仿宋_GB2312"/>
          <w:b/>
          <w:color w:val="000000"/>
          <w:sz w:val="28"/>
          <w:szCs w:val="28"/>
        </w:rPr>
      </w:pPr>
    </w:p>
    <w:p>
      <w:pPr>
        <w:spacing w:line="520" w:lineRule="exact"/>
        <w:ind w:firstLine="562" w:firstLineChars="200"/>
        <w:jc w:val="left"/>
        <w:rPr>
          <w:rFonts w:ascii="仿宋_GB2312" w:hAnsi="宋体" w:eastAsia="仿宋_GB2312"/>
          <w:b/>
          <w:color w:val="000000"/>
          <w:sz w:val="28"/>
          <w:szCs w:val="28"/>
        </w:rPr>
      </w:pPr>
      <w:r>
        <w:rPr>
          <w:rFonts w:hint="eastAsia" w:ascii="仿宋_GB2312" w:hAnsi="宋体" w:eastAsia="仿宋_GB2312"/>
          <w:b/>
          <w:color w:val="000000"/>
          <w:sz w:val="28"/>
          <w:szCs w:val="28"/>
        </w:rPr>
        <w:t>一、</w:t>
      </w:r>
      <w:r>
        <w:rPr>
          <w:rFonts w:hint="eastAsia" w:ascii="仿宋_GB2312" w:hAnsi="宋体" w:eastAsia="仿宋_GB2312" w:cs="宋体"/>
          <w:b/>
          <w:bCs/>
          <w:color w:val="000000"/>
          <w:kern w:val="0"/>
          <w:sz w:val="28"/>
          <w:szCs w:val="28"/>
        </w:rPr>
        <w:t>先进工会集体</w:t>
      </w:r>
      <w:r>
        <w:rPr>
          <w:rFonts w:hint="eastAsia" w:ascii="仿宋_GB2312" w:hAnsi="宋体" w:eastAsia="仿宋_GB2312"/>
          <w:b/>
          <w:color w:val="000000"/>
          <w:sz w:val="28"/>
          <w:szCs w:val="28"/>
        </w:rPr>
        <w:t>评选条件</w:t>
      </w:r>
    </w:p>
    <w:p>
      <w:pPr>
        <w:spacing w:line="520" w:lineRule="exact"/>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1．</w:t>
      </w:r>
      <w:r>
        <w:rPr>
          <w:rFonts w:hint="eastAsia" w:ascii="仿宋_GB2312" w:hAnsi="宋体" w:eastAsia="仿宋_GB2312" w:cs="宋体"/>
          <w:color w:val="000000"/>
          <w:kern w:val="0"/>
          <w:sz w:val="28"/>
          <w:szCs w:val="28"/>
        </w:rPr>
        <w:t>积极围绕学校和本单位中心工作开展活动，充分发挥二级工会在学校和本单位改革、发展、稳定等各项工作中的作用。</w:t>
      </w:r>
    </w:p>
    <w:p>
      <w:pPr>
        <w:widowControl/>
        <w:spacing w:line="52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olor w:val="000000"/>
          <w:sz w:val="28"/>
          <w:szCs w:val="28"/>
        </w:rPr>
        <w:t>2．在民主政治建设、维护教职工合法权益和工会自身建设方面工作业绩突出，</w:t>
      </w:r>
      <w:r>
        <w:rPr>
          <w:rFonts w:hint="eastAsia" w:ascii="仿宋_GB2312" w:hAnsi="宋体" w:eastAsia="仿宋_GB2312" w:cs="宋体"/>
          <w:color w:val="000000"/>
          <w:kern w:val="0"/>
          <w:sz w:val="28"/>
          <w:szCs w:val="28"/>
        </w:rPr>
        <w:t>积极主动了解和反映本单位教职工的意见和建议，关心教职工生活，热心为教职工服务。</w:t>
      </w:r>
    </w:p>
    <w:p>
      <w:pPr>
        <w:widowControl/>
        <w:spacing w:line="52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olor w:val="000000"/>
          <w:sz w:val="28"/>
          <w:szCs w:val="28"/>
        </w:rPr>
        <w:t>3．</w:t>
      </w:r>
      <w:r>
        <w:rPr>
          <w:rFonts w:hint="eastAsia" w:ascii="仿宋_GB2312" w:hAnsi="宋体" w:eastAsia="仿宋_GB2312" w:cs="宋体"/>
          <w:color w:val="000000"/>
          <w:kern w:val="0"/>
          <w:sz w:val="28"/>
          <w:szCs w:val="28"/>
        </w:rPr>
        <w:t>组织机构健全，工作有计划、有总结，积极参加校工会组织的各项活动，认真完成校工会布置的各项任务。</w:t>
      </w:r>
    </w:p>
    <w:p>
      <w:pPr>
        <w:widowControl/>
        <w:spacing w:line="52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olor w:val="000000"/>
          <w:sz w:val="28"/>
          <w:szCs w:val="28"/>
        </w:rPr>
        <w:t>4．</w:t>
      </w:r>
      <w:r>
        <w:rPr>
          <w:rFonts w:hint="eastAsia" w:ascii="仿宋_GB2312" w:hAnsi="宋体" w:eastAsia="仿宋_GB2312" w:cs="宋体"/>
          <w:color w:val="000000"/>
          <w:kern w:val="0"/>
          <w:sz w:val="28"/>
          <w:szCs w:val="28"/>
        </w:rPr>
        <w:t>组织有较强的凝聚力和活力，认真开展 “</w:t>
      </w:r>
      <w:r>
        <w:rPr>
          <w:rFonts w:hint="eastAsia" w:ascii="仿宋_GB2312" w:hAnsi="宋体" w:eastAsia="仿宋_GB2312" w:cs="宋体"/>
          <w:color w:val="000000"/>
          <w:kern w:val="0"/>
          <w:sz w:val="28"/>
          <w:szCs w:val="28"/>
          <w:lang w:eastAsia="zh-CN"/>
        </w:rPr>
        <w:t>职工小</w:t>
      </w:r>
      <w:bookmarkStart w:id="0" w:name="_GoBack"/>
      <w:bookmarkEnd w:id="0"/>
      <w:r>
        <w:rPr>
          <w:rFonts w:hint="eastAsia" w:ascii="仿宋_GB2312" w:hAnsi="宋体" w:eastAsia="仿宋_GB2312" w:cs="宋体"/>
          <w:color w:val="000000"/>
          <w:kern w:val="0"/>
          <w:sz w:val="28"/>
          <w:szCs w:val="28"/>
        </w:rPr>
        <w:t>家”建设工作，并取得良好成效，</w:t>
      </w:r>
      <w:r>
        <w:rPr>
          <w:rFonts w:hint="eastAsia" w:ascii="仿宋_GB2312" w:hAnsi="宋体" w:eastAsia="仿宋_GB2312"/>
          <w:color w:val="000000"/>
          <w:sz w:val="28"/>
          <w:szCs w:val="28"/>
        </w:rPr>
        <w:t>工作有特色，有创新。</w:t>
      </w:r>
    </w:p>
    <w:p>
      <w:pPr>
        <w:spacing w:line="520" w:lineRule="exact"/>
        <w:ind w:firstLine="562" w:firstLineChars="200"/>
        <w:jc w:val="left"/>
        <w:rPr>
          <w:rFonts w:ascii="仿宋_GB2312" w:hAnsi="宋体" w:eastAsia="仿宋_GB2312"/>
          <w:b/>
          <w:color w:val="000000"/>
          <w:sz w:val="28"/>
          <w:szCs w:val="28"/>
        </w:rPr>
      </w:pPr>
      <w:r>
        <w:rPr>
          <w:rFonts w:hint="eastAsia" w:ascii="仿宋_GB2312" w:hAnsi="宋体" w:eastAsia="仿宋_GB2312"/>
          <w:b/>
          <w:color w:val="000000"/>
          <w:sz w:val="28"/>
          <w:szCs w:val="28"/>
        </w:rPr>
        <w:t>二、先进文体协会评选条件</w:t>
      </w:r>
    </w:p>
    <w:p>
      <w:pPr>
        <w:spacing w:line="520" w:lineRule="exact"/>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1．</w:t>
      </w:r>
      <w:r>
        <w:rPr>
          <w:rFonts w:hint="eastAsia" w:ascii="仿宋_GB2312" w:hAnsi="宋体" w:eastAsia="仿宋_GB2312" w:cs="宋体"/>
          <w:color w:val="000000"/>
          <w:kern w:val="0"/>
          <w:sz w:val="28"/>
          <w:szCs w:val="28"/>
        </w:rPr>
        <w:t>协会组织健全、章程完备,有凝聚力；协会骨干有奉献精神并热心协会工作,能调动会员积极性热情参与各项文体活动，会员之间团结、友爱、互助,团队意识强。</w:t>
      </w:r>
    </w:p>
    <w:p>
      <w:pPr>
        <w:spacing w:line="520" w:lineRule="exact"/>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2．积极</w:t>
      </w:r>
      <w:r>
        <w:rPr>
          <w:rFonts w:hint="eastAsia" w:ascii="仿宋_GB2312" w:hAnsi="宋体" w:eastAsia="仿宋_GB2312" w:cs="宋体"/>
          <w:color w:val="000000"/>
          <w:kern w:val="0"/>
          <w:sz w:val="28"/>
          <w:szCs w:val="28"/>
        </w:rPr>
        <w:t>承担校工会主办的相关文体活动，</w:t>
      </w:r>
      <w:r>
        <w:rPr>
          <w:rFonts w:hint="eastAsia" w:ascii="仿宋_GB2312" w:hAnsi="宋体" w:eastAsia="仿宋_GB2312"/>
          <w:color w:val="000000"/>
          <w:sz w:val="28"/>
          <w:szCs w:val="28"/>
        </w:rPr>
        <w:t>参与学校工会组织的相关工作与活动，为丰富校园文化，建设和谐校园发挥积极作用。</w:t>
      </w:r>
    </w:p>
    <w:p>
      <w:pPr>
        <w:spacing w:line="520" w:lineRule="exact"/>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3．</w:t>
      </w:r>
      <w:r>
        <w:rPr>
          <w:rFonts w:hint="eastAsia" w:ascii="仿宋_GB2312" w:hAnsi="宋体" w:eastAsia="仿宋_GB2312" w:cs="宋体"/>
          <w:color w:val="000000"/>
          <w:kern w:val="0"/>
          <w:sz w:val="28"/>
          <w:szCs w:val="28"/>
        </w:rPr>
        <w:t>协会中有文体特长者代表学校参加上级工会组织的文体活动并取得优秀成绩。</w:t>
      </w:r>
    </w:p>
    <w:p>
      <w:pPr>
        <w:spacing w:line="520" w:lineRule="exact"/>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4.</w:t>
      </w:r>
      <w:r>
        <w:rPr>
          <w:rFonts w:hint="eastAsia" w:ascii="仿宋_GB2312" w:hAnsi="宋体" w:eastAsia="仿宋_GB2312" w:cs="宋体"/>
          <w:color w:val="000000"/>
          <w:kern w:val="0"/>
          <w:sz w:val="28"/>
          <w:szCs w:val="28"/>
        </w:rPr>
        <w:t xml:space="preserve"> 经常开展有益教职工身心健康特色的文体活动, 在校内有较好影响，</w:t>
      </w:r>
      <w:r>
        <w:rPr>
          <w:rFonts w:hint="eastAsia" w:ascii="仿宋_GB2312" w:hAnsi="宋体" w:eastAsia="仿宋_GB2312"/>
          <w:color w:val="000000"/>
          <w:sz w:val="28"/>
          <w:szCs w:val="28"/>
        </w:rPr>
        <w:t>协会工作有创新，活动有特色。</w:t>
      </w:r>
    </w:p>
    <w:p>
      <w:pPr>
        <w:spacing w:line="520" w:lineRule="exact"/>
        <w:ind w:firstLine="562" w:firstLineChars="200"/>
        <w:jc w:val="left"/>
        <w:rPr>
          <w:rFonts w:ascii="仿宋_GB2312" w:hAnsi="宋体" w:eastAsia="仿宋_GB2312"/>
          <w:b/>
          <w:color w:val="000000"/>
          <w:sz w:val="28"/>
          <w:szCs w:val="28"/>
        </w:rPr>
      </w:pPr>
      <w:r>
        <w:rPr>
          <w:rFonts w:hint="eastAsia" w:ascii="仿宋_GB2312" w:hAnsi="宋体" w:eastAsia="仿宋_GB2312"/>
          <w:b/>
          <w:color w:val="000000"/>
          <w:sz w:val="28"/>
          <w:szCs w:val="28"/>
        </w:rPr>
        <w:t>三、优秀工会工作者评选条件</w:t>
      </w:r>
    </w:p>
    <w:p>
      <w:pPr>
        <w:spacing w:line="520" w:lineRule="exact"/>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1．政治素质过硬。认真学习党的路线、方针、政策并贯彻到各项工作中去，切实为工会各项活动的组织协调工作贡献力量，遵守国家法律法规，无违纪违法现象。</w:t>
      </w:r>
    </w:p>
    <w:p>
      <w:pPr>
        <w:spacing w:line="520" w:lineRule="exact"/>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2．工作效绩突出。热爱工会，服务意识、责任意识较强，业务精通，经验丰富，作风务实，成绩突出，受到本单位党政组织和群众的充分肯定。</w:t>
      </w:r>
    </w:p>
    <w:p>
      <w:pPr>
        <w:spacing w:line="520" w:lineRule="exact"/>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3．完成本职工作任务，</w:t>
      </w:r>
      <w:r>
        <w:rPr>
          <w:rFonts w:hint="eastAsia" w:ascii="仿宋_GB2312" w:hAnsi="宋体" w:eastAsia="仿宋_GB2312" w:cs="宋体"/>
          <w:color w:val="000000"/>
          <w:kern w:val="0"/>
          <w:sz w:val="28"/>
          <w:szCs w:val="28"/>
        </w:rPr>
        <w:t>年度考核</w:t>
      </w:r>
      <w:r>
        <w:rPr>
          <w:rFonts w:hint="eastAsia" w:ascii="仿宋_GB2312" w:hAnsi="宋体" w:eastAsia="仿宋_GB2312"/>
          <w:color w:val="000000"/>
          <w:sz w:val="28"/>
          <w:szCs w:val="28"/>
        </w:rPr>
        <w:t>“合格”及以上。</w:t>
      </w:r>
    </w:p>
    <w:p>
      <w:pPr>
        <w:spacing w:line="520" w:lineRule="exact"/>
        <w:ind w:firstLine="562" w:firstLineChars="200"/>
        <w:jc w:val="left"/>
        <w:rPr>
          <w:rFonts w:ascii="仿宋_GB2312" w:hAnsi="宋体" w:eastAsia="仿宋_GB2312"/>
          <w:b/>
          <w:color w:val="000000"/>
          <w:sz w:val="28"/>
          <w:szCs w:val="28"/>
        </w:rPr>
      </w:pPr>
      <w:r>
        <w:rPr>
          <w:rFonts w:hint="eastAsia" w:ascii="仿宋_GB2312" w:hAnsi="宋体" w:eastAsia="仿宋_GB2312"/>
          <w:b/>
          <w:color w:val="000000"/>
          <w:sz w:val="28"/>
          <w:szCs w:val="28"/>
        </w:rPr>
        <w:t>四、工会（协会）积极分子评选条件</w:t>
      </w:r>
    </w:p>
    <w:p>
      <w:pPr>
        <w:spacing w:line="520" w:lineRule="exact"/>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1．坚持四项基本原则，认真贯彻执行党的路线方针政策，遵守国家法律法规，无违纪违法现象。</w:t>
      </w:r>
    </w:p>
    <w:p>
      <w:pPr>
        <w:spacing w:line="52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olor w:val="000000"/>
          <w:sz w:val="28"/>
          <w:szCs w:val="28"/>
        </w:rPr>
        <w:t>2．热心工会、协会工作，积极参加校工会和基层组织的各项活动，在活动中起到骨干和表率作用，对基层组织开展工作积极献计献策。</w:t>
      </w:r>
    </w:p>
    <w:p>
      <w:pPr>
        <w:spacing w:line="520" w:lineRule="exact"/>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3．</w:t>
      </w:r>
      <w:r>
        <w:rPr>
          <w:rFonts w:hint="eastAsia" w:ascii="仿宋_GB2312" w:hAnsi="宋体" w:eastAsia="仿宋_GB2312" w:cs="宋体"/>
          <w:color w:val="000000"/>
          <w:kern w:val="0"/>
          <w:sz w:val="28"/>
          <w:szCs w:val="28"/>
        </w:rPr>
        <w:t xml:space="preserve">完成本职工作任务，年度考核“合格”及以上。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54C3"/>
    <w:rsid w:val="000A6A9B"/>
    <w:rsid w:val="001417EA"/>
    <w:rsid w:val="0022152D"/>
    <w:rsid w:val="002B54C3"/>
    <w:rsid w:val="007229C5"/>
    <w:rsid w:val="008C6DDD"/>
    <w:rsid w:val="00A03A7E"/>
    <w:rsid w:val="00A72886"/>
    <w:rsid w:val="00AF2810"/>
    <w:rsid w:val="00D35A97"/>
    <w:rsid w:val="5B7F5732"/>
    <w:rsid w:val="781E6D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lsxy</Company>
  <Pages>2</Pages>
  <Words>122</Words>
  <Characters>700</Characters>
  <Lines>5</Lines>
  <Paragraphs>1</Paragraphs>
  <TotalTime>1</TotalTime>
  <ScaleCrop>false</ScaleCrop>
  <LinksUpToDate>false</LinksUpToDate>
  <CharactersWithSpaces>821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2019-12-18T02:22:00Z</dcterms:created>
  <dc:creator>叶晓莉</dc:creator>
  <cp:lastModifiedBy>杨晓谙</cp:lastModifiedBy>
  <dcterms:modified xsi:type="dcterms:W3CDTF">2022-02-24T00:26:53Z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